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45" w:rsidRPr="000E2BFE" w:rsidRDefault="00C94145" w:rsidP="000E2B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14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Интонационно-смысловой анализ как метод эмоционального воздействия на</w:t>
      </w:r>
      <w:r w:rsidR="000E2BF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занятиях вокального ансамбля по программе </w:t>
      </w:r>
      <w:r w:rsidR="000E2BFE" w:rsidRPr="000E2BFE">
        <w:rPr>
          <w:rFonts w:ascii="Times New Roman" w:eastAsia="Calibri" w:hAnsi="Times New Roman" w:cs="Times New Roman"/>
          <w:b/>
          <w:sz w:val="28"/>
          <w:szCs w:val="28"/>
        </w:rPr>
        <w:t>«Вдохновение-дорога к успеху!»</w:t>
      </w:r>
    </w:p>
    <w:p w:rsidR="00C94145" w:rsidRDefault="0017579A" w:rsidP="00736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0E2B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«Смысловое пение»</w:t>
      </w:r>
    </w:p>
    <w:p w:rsidR="004B5F35" w:rsidRPr="004B5F35" w:rsidRDefault="004B5F35" w:rsidP="004B5F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5F35">
        <w:rPr>
          <w:rFonts w:ascii="Times New Roman" w:hAnsi="Times New Roman" w:cs="Times New Roman"/>
          <w:sz w:val="28"/>
          <w:szCs w:val="28"/>
          <w:lang w:eastAsia="ru-RU"/>
        </w:rPr>
        <w:t>В вокальной музыке очень важно передать выразительное содержание не только с помощью пения, но и с помощью 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ва. И в этом важную роль играют</w:t>
      </w:r>
      <w:r w:rsidRPr="004B5F35">
        <w:rPr>
          <w:rFonts w:ascii="Times New Roman" w:hAnsi="Times New Roman" w:cs="Times New Roman"/>
          <w:sz w:val="28"/>
          <w:szCs w:val="28"/>
          <w:lang w:eastAsia="ru-RU"/>
        </w:rPr>
        <w:t xml:space="preserve"> слушание, анализ, повторение с остановками,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фразировка, тембр голосов, динамика, </w:t>
      </w:r>
      <w:r w:rsidRPr="004B5F35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расстановка смысловых ударений (акцентов)</w:t>
      </w:r>
      <w:r>
        <w:rPr>
          <w:rFonts w:ascii="Times New Roman" w:hAnsi="Times New Roman" w:cs="Times New Roman"/>
          <w:sz w:val="28"/>
          <w:szCs w:val="28"/>
          <w:lang w:eastAsia="ru-RU"/>
        </w:rPr>
        <w:t>. Особенное значение в смысловом пении</w:t>
      </w:r>
      <w:r w:rsidRPr="004B5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уделяю репертуару и ансамблевому исполнению. В работе над произведением складывается план разбора содержания.</w:t>
      </w:r>
      <w:bookmarkStart w:id="0" w:name="_GoBack"/>
      <w:bookmarkEnd w:id="0"/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Структурный </w:t>
      </w:r>
      <w:r w:rsidR="00C94145">
        <w:rPr>
          <w:rFonts w:ascii="Times New Roman" w:hAnsi="Times New Roman" w:cs="Times New Roman"/>
          <w:b/>
          <w:sz w:val="28"/>
          <w:szCs w:val="28"/>
          <w:lang w:eastAsia="ru-RU"/>
        </w:rPr>
        <w:t>план -</w:t>
      </w:r>
      <w:r w:rsidRPr="00012B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анализ художественного произведения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1. Что вижу? Слышу? Читаю? в произведении. 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2. Какое впечатление на меня производит то, что я вижу, слышу, читаю  в произведении. 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B5F35">
        <w:rPr>
          <w:rFonts w:ascii="Times New Roman" w:hAnsi="Times New Roman" w:cs="Times New Roman"/>
          <w:sz w:val="28"/>
          <w:szCs w:val="28"/>
          <w:lang w:eastAsia="ru-RU"/>
        </w:rPr>
        <w:t>Есть ли у произведения авто</w:t>
      </w:r>
      <w:proofErr w:type="gramStart"/>
      <w:r w:rsidR="004B5F35">
        <w:rPr>
          <w:rFonts w:ascii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4B5F35">
        <w:rPr>
          <w:rFonts w:ascii="Times New Roman" w:hAnsi="Times New Roman" w:cs="Times New Roman"/>
          <w:sz w:val="28"/>
          <w:szCs w:val="28"/>
          <w:lang w:eastAsia="ru-RU"/>
        </w:rPr>
        <w:t>ы)?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 Какое место занимает это произведение  в его (их)  творчестве. 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>4. Можно ли это произведение отнести к какому-либо  стилю, направлению, течению. Какие особенности этого стиля, направления, течения можно увидеть в этом произведении.</w:t>
      </w:r>
    </w:p>
    <w:p w:rsidR="007367D7" w:rsidRPr="009B6D44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>5. Как было создано это произв</w:t>
      </w:r>
      <w:r w:rsidR="00C94145">
        <w:rPr>
          <w:rFonts w:ascii="Times New Roman" w:hAnsi="Times New Roman" w:cs="Times New Roman"/>
          <w:sz w:val="28"/>
          <w:szCs w:val="28"/>
          <w:lang w:eastAsia="ru-RU"/>
        </w:rPr>
        <w:t xml:space="preserve">едение? 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>Какие черты эпохи создания отразились в произведении. Что рассказывает произведение о времени своего создания.</w:t>
      </w:r>
    </w:p>
    <w:p w:rsidR="00C94145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44">
        <w:rPr>
          <w:rFonts w:ascii="Times New Roman" w:hAnsi="Times New Roman" w:cs="Times New Roman"/>
          <w:sz w:val="28"/>
          <w:szCs w:val="28"/>
          <w:lang w:eastAsia="ru-RU"/>
        </w:rPr>
        <w:t>6. Какое место занимает произвед</w:t>
      </w:r>
      <w:r w:rsidR="00C94145">
        <w:rPr>
          <w:rFonts w:ascii="Times New Roman" w:hAnsi="Times New Roman" w:cs="Times New Roman"/>
          <w:sz w:val="28"/>
          <w:szCs w:val="28"/>
          <w:lang w:eastAsia="ru-RU"/>
        </w:rPr>
        <w:t>ение в истории мировой культуры?</w:t>
      </w:r>
      <w:r w:rsidRPr="009B6D44">
        <w:rPr>
          <w:rFonts w:ascii="Times New Roman" w:hAnsi="Times New Roman" w:cs="Times New Roman"/>
          <w:sz w:val="28"/>
          <w:szCs w:val="28"/>
          <w:lang w:eastAsia="ru-RU"/>
        </w:rPr>
        <w:t xml:space="preserve"> Как оно повлияло на дальнейшее развитие искусства.  </w:t>
      </w:r>
    </w:p>
    <w:p w:rsidR="007367D7" w:rsidRPr="0017579A" w:rsidRDefault="00C94145" w:rsidP="00175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7367D7" w:rsidRPr="009B6D44">
        <w:rPr>
          <w:rFonts w:ascii="Times New Roman" w:hAnsi="Times New Roman" w:cs="Times New Roman"/>
          <w:sz w:val="28"/>
          <w:szCs w:val="28"/>
          <w:lang w:eastAsia="ru-RU"/>
        </w:rPr>
        <w:t>Какова сегодн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яшняя жизнь этого произведения?</w:t>
      </w:r>
    </w:p>
    <w:p w:rsidR="007367D7" w:rsidRPr="00D97ED3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7ED3">
        <w:rPr>
          <w:rFonts w:ascii="Times New Roman" w:hAnsi="Times New Roman" w:cs="Times New Roman"/>
          <w:b/>
          <w:sz w:val="28"/>
          <w:szCs w:val="28"/>
          <w:lang w:eastAsia="ru-RU"/>
        </w:rPr>
        <w:t>Восприятие произведений искусства</w:t>
      </w:r>
      <w:r w:rsidR="00D97E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(музыки)</w:t>
      </w:r>
      <w:r w:rsidRPr="00D97E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включает в себя следующие этапы:</w:t>
      </w:r>
    </w:p>
    <w:p w:rsidR="007367D7" w:rsidRDefault="007367D7" w:rsidP="007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созерцание – непосредственное восприятие произведения искусства;</w:t>
      </w:r>
    </w:p>
    <w:p w:rsidR="007367D7" w:rsidRDefault="007367D7" w:rsidP="007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вербализация переживаний контакта с произведением, слово, речь выражают целостное восприятие произведения искусства;</w:t>
      </w:r>
    </w:p>
    <w:p w:rsidR="007367D7" w:rsidRDefault="007367D7" w:rsidP="007367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анализ, произведения рассматриваются в общекультурном контексте;</w:t>
      </w:r>
    </w:p>
    <w:p w:rsidR="007367D7" w:rsidRDefault="007367D7" w:rsidP="007367D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синтез-обобщение, возвращение к целостному восприятию произведения.</w:t>
      </w:r>
      <w:r w:rsidRPr="00402EF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7367D7" w:rsidRDefault="007367D7" w:rsidP="007367D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6FE6">
        <w:rPr>
          <w:rFonts w:ascii="Times New Roman" w:hAnsi="Times New Roman" w:cs="Times New Roman"/>
          <w:sz w:val="28"/>
          <w:szCs w:val="28"/>
          <w:lang w:eastAsia="ru-RU"/>
        </w:rPr>
        <w:t xml:space="preserve">Компоненты восприятия художественного произведения – </w:t>
      </w:r>
      <w:r w:rsidRPr="00456FE6">
        <w:rPr>
          <w:rFonts w:ascii="Times New Roman" w:hAnsi="Times New Roman" w:cs="Times New Roman"/>
          <w:b/>
          <w:sz w:val="28"/>
          <w:szCs w:val="28"/>
          <w:lang w:eastAsia="ru-RU"/>
        </w:rPr>
        <w:t>сопереживание</w:t>
      </w:r>
      <w:r w:rsidRPr="00456FE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</w:p>
    <w:p w:rsidR="007367D7" w:rsidRPr="00456FE6" w:rsidRDefault="007367D7" w:rsidP="007367D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6FE6">
        <w:rPr>
          <w:rFonts w:ascii="Times New Roman" w:hAnsi="Times New Roman" w:cs="Times New Roman"/>
          <w:sz w:val="28"/>
          <w:szCs w:val="28"/>
          <w:lang w:eastAsia="ru-RU"/>
        </w:rPr>
        <w:t>личностное восприятие образов, соответствующее жизненному опыту и мироощущению учащегося; сопереживание – источник эмоциональной насыщенности восприятия.</w:t>
      </w:r>
    </w:p>
    <w:p w:rsidR="007367D7" w:rsidRPr="00456FE6" w:rsidRDefault="007367D7" w:rsidP="0073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E6">
        <w:rPr>
          <w:rFonts w:ascii="Times New Roman" w:hAnsi="Times New Roman" w:cs="Times New Roman"/>
          <w:b/>
          <w:sz w:val="28"/>
          <w:szCs w:val="28"/>
          <w:lang w:eastAsia="ru-RU"/>
        </w:rPr>
        <w:t>Сотворчество</w:t>
      </w:r>
      <w:r w:rsidRPr="00456FE6">
        <w:rPr>
          <w:rFonts w:ascii="Times New Roman" w:hAnsi="Times New Roman" w:cs="Times New Roman"/>
          <w:sz w:val="28"/>
          <w:szCs w:val="28"/>
          <w:lang w:eastAsia="ru-RU"/>
        </w:rPr>
        <w:t xml:space="preserve"> – компонент восприятия произведения, основанный на способности к воображению; сотворчество как активная творчески-созидательная психическая деятельность. Здесь важно ассоциативное мышление.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В работе с ансамблем над художестве</w:t>
      </w:r>
      <w:r w:rsidR="004B5F35">
        <w:rPr>
          <w:rFonts w:ascii="Times New Roman" w:hAnsi="Times New Roman" w:cs="Times New Roman"/>
          <w:sz w:val="28"/>
          <w:szCs w:val="28"/>
        </w:rPr>
        <w:t>нно-выразительным исполнением,  использую: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Голосоведение</w:t>
      </w:r>
      <w:r w:rsidR="004B5F35">
        <w:rPr>
          <w:rStyle w:val="a6"/>
          <w:rFonts w:ascii="Times New Roman" w:hAnsi="Times New Roman" w:cs="Times New Roman"/>
          <w:color w:val="333333"/>
          <w:sz w:val="28"/>
          <w:szCs w:val="28"/>
        </w:rPr>
        <w:t>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произведениями  использую</w:t>
      </w:r>
      <w:r w:rsidRPr="0017579A">
        <w:rPr>
          <w:rFonts w:ascii="Times New Roman" w:hAnsi="Times New Roman" w:cs="Times New Roman"/>
          <w:sz w:val="28"/>
          <w:szCs w:val="28"/>
        </w:rPr>
        <w:t xml:space="preserve"> все главные приемы певческого голосоведения (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– связное пение. Русская вокальная музыка имеет в своей основе русскую народную песню, для которой характерна широкое, протяжно</w:t>
      </w:r>
      <w:r>
        <w:rPr>
          <w:rFonts w:ascii="Times New Roman" w:hAnsi="Times New Roman" w:cs="Times New Roman"/>
          <w:sz w:val="28"/>
          <w:szCs w:val="28"/>
        </w:rPr>
        <w:t>е пение – распев, кантилена. Кантилена – это н</w:t>
      </w:r>
      <w:r w:rsidRPr="0017579A">
        <w:rPr>
          <w:rFonts w:ascii="Times New Roman" w:hAnsi="Times New Roman" w:cs="Times New Roman"/>
          <w:sz w:val="28"/>
          <w:szCs w:val="28"/>
        </w:rPr>
        <w:t xml:space="preserve">епрерывно льющийся звук,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7579A">
        <w:rPr>
          <w:rFonts w:ascii="Times New Roman" w:hAnsi="Times New Roman" w:cs="Times New Roman"/>
          <w:sz w:val="28"/>
          <w:szCs w:val="28"/>
        </w:rPr>
        <w:t xml:space="preserve">составляет основу пения. Она образуется только тогда, когда все выпеваемые звуки соединяются между собой, когда каждый последующий звук является продолжением предыдущего, как бы “выливаются” из него. Упражнения на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являются основным средством выработки кантилены, которая неразрывно связана с длительным равномерным, правильно организованным выдохом.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лучше всего удается в пении на гласных звуках, поэтому особое внимание уделяю согласным звукам, добиваюсь как можно более короткого, но четкого и мягкого произношения не звучащих согласных, особенно “б”, “п”, “к”, “д”, “т”.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lastRenderedPageBreak/>
        <w:t xml:space="preserve">Петь отрывисто, отделяя каждый звук, 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t xml:space="preserve">атакуя каждую ноту заново смыканием голосовых складок и дыханием при помощи активных движений диафрагмы это значит петь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звуки как бы подчеркиваются голосом, легко атакуются, отделяются друг от друга короткими паузами. Пение фразы на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должно проходить как бы на одном дыхании. Прием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предусматривает некоторое подчеркивание мелодии без нарочитых акцентов. Во время исполнения тог</w:t>
      </w:r>
      <w:r>
        <w:rPr>
          <w:rFonts w:ascii="Times New Roman" w:hAnsi="Times New Roman" w:cs="Times New Roman"/>
          <w:sz w:val="28"/>
          <w:szCs w:val="28"/>
        </w:rPr>
        <w:t>о или иного певческого штриха,</w:t>
      </w:r>
      <w:r w:rsidRPr="0017579A">
        <w:rPr>
          <w:rFonts w:ascii="Times New Roman" w:hAnsi="Times New Roman" w:cs="Times New Roman"/>
          <w:sz w:val="28"/>
          <w:szCs w:val="28"/>
        </w:rPr>
        <w:t xml:space="preserve"> обращаю особое внимание учащихся на взаимосвязь голосоведения с дыханием, мышцами брюшного пресса, диафрагмы.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57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Метроритм, темп</w:t>
      </w:r>
    </w:p>
    <w:p w:rsid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Огромное художественное значение в ансамблевом пении имеет метроритмическая и темповая организация. С помощью этих средств можно передать самые разнообразные настроения. Чтобы передать характер, </w:t>
      </w:r>
      <w:r>
        <w:rPr>
          <w:rFonts w:ascii="Times New Roman" w:hAnsi="Times New Roman" w:cs="Times New Roman"/>
          <w:sz w:val="28"/>
          <w:szCs w:val="28"/>
        </w:rPr>
        <w:t>настроение той или иной песни,</w:t>
      </w:r>
      <w:r w:rsidRPr="0017579A">
        <w:rPr>
          <w:rFonts w:ascii="Times New Roman" w:hAnsi="Times New Roman" w:cs="Times New Roman"/>
          <w:sz w:val="28"/>
          <w:szCs w:val="28"/>
        </w:rPr>
        <w:t xml:space="preserve"> стараюсь выбрать наиболее приемлемый темп, соответствующий содержанию, наиболее полно раскрывающий смысл исполняемого произведения. Достижению метроритмической устойчивости помогает те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>оизведения, правильно расставленное уда</w:t>
      </w:r>
      <w:r>
        <w:rPr>
          <w:rFonts w:ascii="Times New Roman" w:hAnsi="Times New Roman" w:cs="Times New Roman"/>
          <w:sz w:val="28"/>
          <w:szCs w:val="28"/>
        </w:rPr>
        <w:t>рение, смысловая логика. Р</w:t>
      </w:r>
      <w:r w:rsidRPr="0017579A">
        <w:rPr>
          <w:rFonts w:ascii="Times New Roman" w:hAnsi="Times New Roman" w:cs="Times New Roman"/>
          <w:sz w:val="28"/>
          <w:szCs w:val="28"/>
        </w:rPr>
        <w:t>аботаю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учащимимся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 над синкопированным и пунктирным ритмом. Использую ряд приемов для точного исполнения того или иного ритмического рисунка. Например, ансамбль недодерживает или передерживает длительность, заостряю на этом внимание. В этом случае дробим длительности и просчитываем их более мелкими единицами. 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Тембр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Большое значение в музыкально-слуховом развитии участников вокального ансамбля (хора) имеют</w:t>
      </w:r>
      <w:r>
        <w:rPr>
          <w:rFonts w:ascii="Times New Roman" w:hAnsi="Times New Roman" w:cs="Times New Roman"/>
          <w:sz w:val="28"/>
          <w:szCs w:val="28"/>
        </w:rPr>
        <w:t xml:space="preserve"> тембровые представления. Это у</w:t>
      </w:r>
      <w:r w:rsidRPr="0017579A">
        <w:rPr>
          <w:rFonts w:ascii="Times New Roman" w:hAnsi="Times New Roman" w:cs="Times New Roman"/>
          <w:sz w:val="28"/>
          <w:szCs w:val="28"/>
        </w:rPr>
        <w:t xml:space="preserve">мение представить себе окраску и характер звука, мыслить “воображаемыми” тембрами голосов, отвечающими содержанию исполняемой музыки. Вокальное обучение начинается с формирования у учащегося представления о том звуке, который ему предстоит воспроизвести. При объяснении качеств певческого звука, его тембра широко применяются образные определения. 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lastRenderedPageBreak/>
        <w:t>При этом используются определения, связанные не только со слуховыми, но и со зрительными, осязательными, резонаторными и даже вкусовыми ощущениями (глухой, звонкий, яркий, светлый, темный тембр; мягкое, жесткое, зажатое, вялое, близкое, да</w:t>
      </w:r>
      <w:r>
        <w:rPr>
          <w:rFonts w:ascii="Times New Roman" w:hAnsi="Times New Roman" w:cs="Times New Roman"/>
          <w:sz w:val="28"/>
          <w:szCs w:val="28"/>
        </w:rPr>
        <w:t>лекое, высокое, низкое звучание</w:t>
      </w:r>
      <w:r w:rsidRPr="0017579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 Это ассоциативные связи, которые образуются в головном мозге между центрами различных органов чувств, В связи с тем, что пение является средством выражения эмоциональных состояний человека. Возникли и характеристики звука, связанные с эмоциями (радостный, ласковый, лиричный, драматический звук и т. п.).</w:t>
      </w:r>
    </w:p>
    <w:p w:rsid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Различные по тембру голоса певцов при едином принципе дыхания, звукообразования, голосоведения, дикции во время пения должны сливаться в общий ровный тембр ансамбля (хора). Тембр может изменяться в соответствии с музыкально-образным содержанием конкретного произведения. Единую психологическую окраску, единый тембровый образ можно создать только в результате психологического единомыслия всех участников вокального ансамбля. Тембр можно изменить, меняя форму рта, перенеся точки звуковых волн в твердое небо. Даже преображение мимики, выражения лица поющего способно повлиять на тембр. Замечено, что у некоторых детей, способных эмоционально увлекаться при исполнении, голос сам принимает оттенки, диктуемые содержанием текста. Моя задача – </w:t>
      </w:r>
      <w:proofErr w:type="gramStart"/>
      <w:r w:rsidRPr="0017579A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 понять содержание и прочувствовать характер музыкального образа, чтобы объяснить все это коллективу, помочь ему найти верные тембровые краски. В качестве упражнений часто использую русские народные песни,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 xml:space="preserve">, предлагая учащимся каждый раз петь в той или иной тембровой окраске (светло, мечтательно, сумрачно, темно, радостно и т. д.). Тембровые представления певцов помогают им внутренним слухом вообразить, мысленно воссоздать звуковую ткань произведения. 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Динамика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Необходимость изменения силы звука, как и использование других средств выразительности, определяется содержанием произведения. </w:t>
      </w:r>
      <w:r w:rsidRPr="0017579A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Динамический план стараюсь продумывать очень тщательно, составляю его буквально для каждой фразы и всего произведения в целом. Очень аккуратно необходимо обращаться с </w:t>
      </w:r>
      <w:proofErr w:type="spellStart"/>
      <w:r w:rsidRPr="0017579A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17579A">
        <w:rPr>
          <w:rFonts w:ascii="Times New Roman" w:hAnsi="Times New Roman" w:cs="Times New Roman"/>
          <w:sz w:val="28"/>
          <w:szCs w:val="28"/>
        </w:rPr>
        <w:t>, особенно на начальном этапе работы над произведением, дабы избежать форсированного звучания. Работу над динамикой необходимо тесно связывать с работой над певческим дыханием и звукообразованием.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Фразировка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Музыкальную фразировку обычно сравнивают с выразительной речью, в основе которой лежит смысловая логика. Владеть фразировкой - значит уметь осмысленно исполнять отдельные музыкальные построения (мотив, фразу, предложение, период), связывая их в единое целое, в законченную мысль. Обычно стремление выделить главное слово, основную мысль фразы становится определяющим фактором выразительного пения. Для достижения выразительной фразировки используются агогика, динамика, а так же дыхание, тембр, цезуры. Прист</w:t>
      </w:r>
      <w:r>
        <w:rPr>
          <w:rFonts w:ascii="Times New Roman" w:hAnsi="Times New Roman" w:cs="Times New Roman"/>
          <w:sz w:val="28"/>
          <w:szCs w:val="28"/>
        </w:rPr>
        <w:t xml:space="preserve">упая к работе над партитурой, </w:t>
      </w:r>
      <w:r w:rsidRPr="0017579A">
        <w:rPr>
          <w:rFonts w:ascii="Times New Roman" w:hAnsi="Times New Roman" w:cs="Times New Roman"/>
          <w:sz w:val="28"/>
          <w:szCs w:val="28"/>
        </w:rPr>
        <w:t>анализирую ее с точки зрения формы, потому что музыкальная фразировка зависит в большей степени от структуры произведения, его деление на периоды, предложения, фразы, мотивы. Определить их внутреннее развитие и соподчиненность важно, т. к. благодаря этому достигается не только выразительное пение, но и охват всей музыкальной формы произведения.</w:t>
      </w:r>
    </w:p>
    <w:p w:rsidR="0017579A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Style w:val="a6"/>
          <w:rFonts w:ascii="Times New Roman" w:hAnsi="Times New Roman" w:cs="Times New Roman"/>
          <w:color w:val="333333"/>
          <w:sz w:val="28"/>
          <w:szCs w:val="28"/>
        </w:rPr>
        <w:t>Музыкальная форма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>Это одна из сторон музыкальной выразительности, одно из важнейших средств воплощения идейно-эмоционального содержания музыки. Из целого ряда музыкальных форм чаще всего встречаются полифонические – канон, гомофонические – двух и трех частная, куплетная формы. Форма баллады. Самое главное, чтобы исполняемое произведение воспринималось как законченная целостная композиция. Важно в итоге создать форму в целом.</w:t>
      </w:r>
    </w:p>
    <w:p w:rsidR="0017579A" w:rsidRPr="0017579A" w:rsidRDefault="0017579A" w:rsidP="004B5F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7579A">
        <w:rPr>
          <w:rFonts w:ascii="Times New Roman" w:hAnsi="Times New Roman" w:cs="Times New Roman"/>
          <w:sz w:val="28"/>
          <w:szCs w:val="28"/>
        </w:rPr>
        <w:t xml:space="preserve">ля выразительного исполнения вокального произведения необходимо владение дыханием, динамикой звука; для передачи эмоционального содержания произведения требуется создание соответствующего по тембру </w:t>
      </w:r>
      <w:r w:rsidRPr="0017579A">
        <w:rPr>
          <w:rFonts w:ascii="Times New Roman" w:hAnsi="Times New Roman" w:cs="Times New Roman"/>
          <w:sz w:val="28"/>
          <w:szCs w:val="28"/>
        </w:rPr>
        <w:lastRenderedPageBreak/>
        <w:t>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  <w:proofErr w:type="gramEnd"/>
      <w:r w:rsidRPr="0017579A">
        <w:rPr>
          <w:rFonts w:ascii="Times New Roman" w:hAnsi="Times New Roman" w:cs="Times New Roman"/>
          <w:sz w:val="28"/>
          <w:szCs w:val="28"/>
        </w:rPr>
        <w:t xml:space="preserve"> Таким образом, ста</w:t>
      </w:r>
      <w:r>
        <w:rPr>
          <w:rFonts w:ascii="Times New Roman" w:hAnsi="Times New Roman" w:cs="Times New Roman"/>
          <w:sz w:val="28"/>
          <w:szCs w:val="28"/>
        </w:rPr>
        <w:t xml:space="preserve">новится очевидным </w:t>
      </w:r>
      <w:r w:rsidRPr="0017579A">
        <w:rPr>
          <w:rFonts w:ascii="Times New Roman" w:hAnsi="Times New Roman" w:cs="Times New Roman"/>
          <w:sz w:val="28"/>
          <w:szCs w:val="28"/>
        </w:rPr>
        <w:t xml:space="preserve"> единство художественных и технических навыков в пении.</w:t>
      </w:r>
    </w:p>
    <w:p w:rsidR="007367D7" w:rsidRPr="0017579A" w:rsidRDefault="0017579A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9A">
        <w:rPr>
          <w:rFonts w:ascii="Times New Roman" w:hAnsi="Times New Roman" w:cs="Times New Roman"/>
          <w:sz w:val="28"/>
          <w:szCs w:val="28"/>
        </w:rPr>
        <w:t xml:space="preserve">Формирование технических навыков должно вестись в единстве с эмоциональным подтекстом и художественной выразительностью. </w:t>
      </w:r>
    </w:p>
    <w:p w:rsidR="007367D7" w:rsidRPr="0017579A" w:rsidRDefault="007367D7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7D7" w:rsidRPr="0017579A" w:rsidRDefault="007367D7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7D7" w:rsidRPr="0017579A" w:rsidRDefault="007367D7" w:rsidP="001757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67D7" w:rsidRPr="0017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5833"/>
    <w:multiLevelType w:val="hybridMultilevel"/>
    <w:tmpl w:val="ED2A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F"/>
    <w:rsid w:val="000E2BFE"/>
    <w:rsid w:val="0017579A"/>
    <w:rsid w:val="004B5F35"/>
    <w:rsid w:val="006D3BAF"/>
    <w:rsid w:val="007367D7"/>
    <w:rsid w:val="008832EA"/>
    <w:rsid w:val="009915F3"/>
    <w:rsid w:val="00C94145"/>
    <w:rsid w:val="00D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D7"/>
    <w:pPr>
      <w:ind w:left="720"/>
      <w:contextualSpacing/>
    </w:pPr>
  </w:style>
  <w:style w:type="paragraph" w:styleId="a4">
    <w:name w:val="No Spacing"/>
    <w:qFormat/>
    <w:rsid w:val="007367D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unhideWhenUsed/>
    <w:rsid w:val="00175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D7"/>
    <w:pPr>
      <w:ind w:left="720"/>
      <w:contextualSpacing/>
    </w:pPr>
  </w:style>
  <w:style w:type="paragraph" w:styleId="a4">
    <w:name w:val="No Spacing"/>
    <w:qFormat/>
    <w:rsid w:val="007367D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semiHidden/>
    <w:unhideWhenUsed/>
    <w:rsid w:val="001757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5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2019-03-10T10:29:00Z</dcterms:created>
  <dcterms:modified xsi:type="dcterms:W3CDTF">2019-04-15T14:02:00Z</dcterms:modified>
</cp:coreProperties>
</file>