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5" w:rsidRPr="009E55B6" w:rsidRDefault="003B1335" w:rsidP="009E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B6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3B1335" w:rsidRPr="009E55B6" w:rsidRDefault="003B1335" w:rsidP="009E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B6">
        <w:rPr>
          <w:rFonts w:ascii="Times New Roman" w:eastAsia="Calibri" w:hAnsi="Times New Roman" w:cs="Times New Roman"/>
          <w:b/>
          <w:sz w:val="28"/>
          <w:szCs w:val="28"/>
        </w:rPr>
        <w:t>по итогам 2 сессии  диагностических работ в формате ЕГЭ муниципального бюджетного общеобразовательного учреждения</w:t>
      </w:r>
    </w:p>
    <w:p w:rsidR="003B1335" w:rsidRPr="009E55B6" w:rsidRDefault="003B1335" w:rsidP="009E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B6">
        <w:rPr>
          <w:rFonts w:ascii="Times New Roman" w:eastAsia="Calibri" w:hAnsi="Times New Roman" w:cs="Times New Roman"/>
          <w:b/>
          <w:sz w:val="28"/>
          <w:szCs w:val="28"/>
        </w:rPr>
        <w:t>средней общеобразовательной школы №2 сельского поселения «Село Хурба»</w:t>
      </w:r>
    </w:p>
    <w:p w:rsidR="003B1335" w:rsidRPr="009E55B6" w:rsidRDefault="003B1335" w:rsidP="009E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B6">
        <w:rPr>
          <w:rFonts w:ascii="Times New Roman" w:eastAsia="Calibri" w:hAnsi="Times New Roman" w:cs="Times New Roman"/>
          <w:b/>
          <w:sz w:val="28"/>
          <w:szCs w:val="28"/>
        </w:rPr>
        <w:t>в 2023</w:t>
      </w:r>
      <w:r w:rsidR="00E249B6">
        <w:rPr>
          <w:rFonts w:ascii="Times New Roman" w:eastAsia="Calibri" w:hAnsi="Times New Roman" w:cs="Times New Roman"/>
          <w:b/>
          <w:sz w:val="28"/>
          <w:szCs w:val="28"/>
        </w:rPr>
        <w:t>-2024 учебном</w:t>
      </w:r>
      <w:r w:rsidRPr="009E55B6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B1335" w:rsidRPr="009E55B6" w:rsidRDefault="003B1335" w:rsidP="009E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335" w:rsidRPr="009E55B6" w:rsidRDefault="003B1335" w:rsidP="009E55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проведения диагностических работ:</w:t>
      </w:r>
      <w:r w:rsidRPr="009E55B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уровень образовательных результатов учащихся 11-х классов, степень подготовленности к государственной итоговой аттестации (ГИА) по русскому языку, математике и биологии.</w:t>
      </w:r>
    </w:p>
    <w:p w:rsidR="001319E1" w:rsidRPr="009E55B6" w:rsidRDefault="001319E1" w:rsidP="009E55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РЕЗУЛЬТАТЫ КОНТРОЛЯ ОБРАЗОВАТЕЛЬНЫХ ДОСТИЖЕНИЙ ОБУЧАЮЩИХСЯ ПО РУССКОМУ ЯЗЫКУ</w:t>
      </w:r>
    </w:p>
    <w:p w:rsidR="001319E1" w:rsidRPr="009E55B6" w:rsidRDefault="001319E1" w:rsidP="009E5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B6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заданий с кратким ответом  показал</w:t>
      </w:r>
      <w:r w:rsidRPr="009E55B6">
        <w:rPr>
          <w:rFonts w:ascii="Times New Roman" w:hAnsi="Times New Roman" w:cs="Times New Roman"/>
          <w:sz w:val="28"/>
          <w:szCs w:val="28"/>
        </w:rPr>
        <w:t xml:space="preserve">,  </w:t>
      </w:r>
      <w:r w:rsidRPr="009E55B6">
        <w:rPr>
          <w:rFonts w:ascii="Times New Roman" w:hAnsi="Times New Roman" w:cs="Times New Roman"/>
          <w:b/>
          <w:sz w:val="28"/>
          <w:szCs w:val="28"/>
        </w:rPr>
        <w:t>что учащиеся успешно справились с заданиями 2, 6, 11:</w:t>
      </w:r>
    </w:p>
    <w:p w:rsidR="001319E1" w:rsidRPr="009E55B6" w:rsidRDefault="001319E1" w:rsidP="009E55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1319E1" w:rsidRPr="009E55B6" w:rsidRDefault="001319E1" w:rsidP="009E55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Морфологические нормы.</w:t>
      </w:r>
    </w:p>
    <w:p w:rsidR="001319E1" w:rsidRPr="009E55B6" w:rsidRDefault="001319E1" w:rsidP="009E55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Текст как речевое произведение. Смысловая и композиционная целостность текста.        </w:t>
      </w:r>
    </w:p>
    <w:p w:rsidR="001319E1" w:rsidRPr="009E55B6" w:rsidRDefault="001319E1" w:rsidP="009E55B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B6">
        <w:rPr>
          <w:rFonts w:ascii="Times New Roman" w:hAnsi="Times New Roman" w:cs="Times New Roman"/>
          <w:b/>
          <w:sz w:val="28"/>
          <w:szCs w:val="28"/>
        </w:rPr>
        <w:t>Высокий процент выполнения заданий 1, 3, 4, 5:</w:t>
      </w:r>
    </w:p>
    <w:p w:rsidR="001319E1" w:rsidRPr="009E55B6" w:rsidRDefault="001319E1" w:rsidP="009E55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Логико-смысловые отношения между предложениями (фрагментами) текста.</w:t>
      </w:r>
    </w:p>
    <w:p w:rsidR="001319E1" w:rsidRPr="009E55B6" w:rsidRDefault="001319E1" w:rsidP="009E55B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Лексические нормы (употребление паронимов).</w:t>
      </w:r>
    </w:p>
    <w:p w:rsidR="001319E1" w:rsidRPr="009E55B6" w:rsidRDefault="001319E1" w:rsidP="009E55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Орфоэпические нормы (постановка ударения).  </w:t>
      </w:r>
    </w:p>
    <w:p w:rsidR="001319E1" w:rsidRPr="009E55B6" w:rsidRDefault="001319E1" w:rsidP="009E55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Лексические нормы (употребление слов  в  лексической сочетаемости).</w:t>
      </w:r>
    </w:p>
    <w:p w:rsidR="001319E1" w:rsidRPr="009E55B6" w:rsidRDefault="001319E1" w:rsidP="009E5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B6">
        <w:rPr>
          <w:rFonts w:ascii="Times New Roman" w:hAnsi="Times New Roman" w:cs="Times New Roman"/>
          <w:b/>
          <w:sz w:val="28"/>
          <w:szCs w:val="28"/>
        </w:rPr>
        <w:t>В то же время анализ проведённой работы позволил выявить затруднения учащихся в выполнении заданий 8 и 9:</w:t>
      </w:r>
    </w:p>
    <w:p w:rsidR="001319E1" w:rsidRPr="009E55B6" w:rsidRDefault="001319E1" w:rsidP="009E55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9E55B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E55B6">
        <w:rPr>
          <w:rFonts w:ascii="Times New Roman" w:hAnsi="Times New Roman" w:cs="Times New Roman"/>
          <w:sz w:val="28"/>
          <w:szCs w:val="28"/>
        </w:rPr>
        <w:t>- и -НН-  в различных частях речи.</w:t>
      </w:r>
    </w:p>
    <w:p w:rsidR="001319E1" w:rsidRPr="009E55B6" w:rsidRDefault="001319E1" w:rsidP="009E55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Знаки препинания  в сложносочинённом предложении и простом предложении с однородными членами.</w:t>
      </w:r>
    </w:p>
    <w:p w:rsidR="001319E1" w:rsidRPr="009E55B6" w:rsidRDefault="001319E1" w:rsidP="009E55B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b/>
          <w:sz w:val="28"/>
          <w:szCs w:val="28"/>
        </w:rPr>
        <w:t xml:space="preserve">Только один учащийся справился с заданием 10: </w:t>
      </w:r>
      <w:r w:rsidRPr="009E55B6">
        <w:rPr>
          <w:rFonts w:ascii="Times New Roman" w:hAnsi="Times New Roman" w:cs="Times New Roman"/>
          <w:sz w:val="28"/>
          <w:szCs w:val="28"/>
        </w:rPr>
        <w:t>знаки препинания  в предложениях  с обособленными членами.</w:t>
      </w:r>
    </w:p>
    <w:p w:rsidR="001319E1" w:rsidRPr="009E55B6" w:rsidRDefault="001319E1" w:rsidP="009E55B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E1" w:rsidRPr="009E55B6" w:rsidRDefault="001319E1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5B6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заданий с развёрнутым ответом</w:t>
      </w:r>
      <w:r w:rsidRPr="009E55B6">
        <w:rPr>
          <w:rFonts w:ascii="Times New Roman" w:hAnsi="Times New Roman" w:cs="Times New Roman"/>
          <w:sz w:val="28"/>
          <w:szCs w:val="28"/>
        </w:rPr>
        <w:t xml:space="preserve"> показал, что трудности у учащихся возникают с соблюдением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точности,  смысловой цельности, речевой связности и последовательности изображения.  Кроме того, следует обратить внимание на соблюдение орфографических и пунктуационных  норм.</w:t>
      </w:r>
    </w:p>
    <w:p w:rsidR="00854EEC" w:rsidRPr="009E55B6" w:rsidRDefault="00854EEC" w:rsidP="009E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EEC" w:rsidRPr="009E55B6" w:rsidRDefault="00854EEC" w:rsidP="009E5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B6">
        <w:rPr>
          <w:rFonts w:ascii="Times New Roman" w:eastAsia="Times New Roman" w:hAnsi="Times New Roman" w:cs="Times New Roman"/>
          <w:b/>
          <w:sz w:val="28"/>
          <w:szCs w:val="28"/>
        </w:rPr>
        <w:t>Общие результаты</w:t>
      </w:r>
    </w:p>
    <w:tbl>
      <w:tblPr>
        <w:tblStyle w:val="a4"/>
        <w:tblW w:w="11023" w:type="dxa"/>
        <w:tblLayout w:type="fixed"/>
        <w:tblLook w:val="04A0"/>
      </w:tblPr>
      <w:tblGrid>
        <w:gridCol w:w="534"/>
        <w:gridCol w:w="850"/>
        <w:gridCol w:w="1418"/>
        <w:gridCol w:w="992"/>
        <w:gridCol w:w="850"/>
        <w:gridCol w:w="709"/>
        <w:gridCol w:w="567"/>
        <w:gridCol w:w="851"/>
        <w:gridCol w:w="567"/>
        <w:gridCol w:w="850"/>
        <w:gridCol w:w="851"/>
        <w:gridCol w:w="1984"/>
      </w:tblGrid>
      <w:tr w:rsidR="00854EEC" w:rsidRPr="00854EEC" w:rsidTr="00854EEC">
        <w:tc>
          <w:tcPr>
            <w:tcW w:w="534" w:type="dxa"/>
            <w:vMerge w:val="restart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Учащихся в классе</w:t>
            </w:r>
          </w:p>
        </w:tc>
        <w:tc>
          <w:tcPr>
            <w:tcW w:w="850" w:type="dxa"/>
            <w:vMerge w:val="restart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418" w:type="dxa"/>
            <w:vMerge w:val="restart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Не выполняли</w:t>
            </w:r>
          </w:p>
        </w:tc>
        <w:tc>
          <w:tcPr>
            <w:tcW w:w="5386" w:type="dxa"/>
            <w:gridSpan w:val="7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Уровень подготовки</w:t>
            </w:r>
          </w:p>
        </w:tc>
      </w:tr>
      <w:tr w:rsidR="00854EEC" w:rsidRPr="00854EEC" w:rsidTr="00854EEC">
        <w:tc>
          <w:tcPr>
            <w:tcW w:w="534" w:type="dxa"/>
            <w:vMerge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48,39%</w:t>
            </w:r>
          </w:p>
        </w:tc>
        <w:tc>
          <w:tcPr>
            <w:tcW w:w="85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58,06%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64,52%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67,74%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70,97%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74,19%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83,87%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Набрано более 80% от максим.</w:t>
            </w:r>
          </w:p>
        </w:tc>
      </w:tr>
      <w:tr w:rsidR="00854EEC" w:rsidRPr="00854EEC" w:rsidTr="00854EEC">
        <w:tc>
          <w:tcPr>
            <w:tcW w:w="5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54EEC" w:rsidRPr="00854EEC" w:rsidRDefault="00854EEC" w:rsidP="00854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EEC" w:rsidRPr="00854EEC" w:rsidRDefault="00854EEC" w:rsidP="0085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EC"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с кратким ответом</w:t>
      </w:r>
    </w:p>
    <w:tbl>
      <w:tblPr>
        <w:tblStyle w:val="a4"/>
        <w:tblW w:w="0" w:type="auto"/>
        <w:tblLayout w:type="fixed"/>
        <w:tblLook w:val="04A0"/>
      </w:tblPr>
      <w:tblGrid>
        <w:gridCol w:w="1009"/>
        <w:gridCol w:w="5053"/>
        <w:gridCol w:w="1417"/>
        <w:gridCol w:w="1560"/>
        <w:gridCol w:w="1984"/>
      </w:tblGrid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Проверяемый элемент содержания учебного материала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Количество ошибок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  <w:p w:rsidR="00854EEC" w:rsidRPr="00854EEC" w:rsidRDefault="00854EEC" w:rsidP="00854E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правильных </w:t>
            </w:r>
          </w:p>
          <w:p w:rsidR="00854EEC" w:rsidRPr="00854EEC" w:rsidRDefault="00854EEC" w:rsidP="00854EE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Логико-смысловые отношения между предложениями (фрагментами) текста 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 (постановка ударения).  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Лексические нормы (употребление паронимов).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Лексические нормы (употребление слов  в  лексической сочетаемости).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Морфологические нормы.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 балл –  5</w:t>
            </w:r>
          </w:p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 балла - 2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- и -НН-  в различных частях речи.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57,14%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Знаки препинания  в сложносочинённом предложении и простом предложении с однородными членами.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57,14%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Знаки препинания  в предложениях  с обособленными членами.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</w:tr>
      <w:tr w:rsidR="00854EEC" w:rsidRPr="00854EEC" w:rsidTr="00854EEC">
        <w:tc>
          <w:tcPr>
            <w:tcW w:w="10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3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4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54EEC" w:rsidRPr="00854EEC" w:rsidRDefault="00854EEC" w:rsidP="00854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EEC" w:rsidRPr="00854EEC" w:rsidRDefault="00854EEC" w:rsidP="0085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EC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задания с развёрнутым ответом </w:t>
      </w:r>
    </w:p>
    <w:p w:rsidR="00854EEC" w:rsidRPr="00854EEC" w:rsidRDefault="00854EEC" w:rsidP="0085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EC">
        <w:rPr>
          <w:rFonts w:ascii="Times New Roman" w:hAnsi="Times New Roman" w:cs="Times New Roman"/>
          <w:b/>
          <w:sz w:val="28"/>
          <w:szCs w:val="28"/>
        </w:rPr>
        <w:t xml:space="preserve">(сочинение, максимальный балл 19).    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1134"/>
        <w:gridCol w:w="1417"/>
        <w:gridCol w:w="851"/>
        <w:gridCol w:w="709"/>
        <w:gridCol w:w="1984"/>
      </w:tblGrid>
      <w:tr w:rsidR="00854EEC" w:rsidRPr="00854EEC" w:rsidTr="00854EEC">
        <w:tc>
          <w:tcPr>
            <w:tcW w:w="4928" w:type="dxa"/>
            <w:gridSpan w:val="2"/>
            <w:vMerge w:val="restart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961" w:type="dxa"/>
            <w:gridSpan w:val="4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набравших</w:t>
            </w:r>
          </w:p>
        </w:tc>
      </w:tr>
      <w:tr w:rsidR="00854EEC" w:rsidRPr="00854EEC" w:rsidTr="00854EEC">
        <w:trPr>
          <w:trHeight w:val="487"/>
        </w:trPr>
        <w:tc>
          <w:tcPr>
            <w:tcW w:w="4928" w:type="dxa"/>
            <w:gridSpan w:val="2"/>
            <w:vMerge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Формулировка проблемы исходного текста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Комментарий к проблеме исходного текста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Смысловая цельность, речевая связность и последовательность изображения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Богатство речи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К5</w:t>
            </w:r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К8</w:t>
            </w:r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Соблюдение речевых норм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EC" w:rsidRPr="00854EEC" w:rsidTr="00854EEC">
        <w:tc>
          <w:tcPr>
            <w:tcW w:w="817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К10</w:t>
            </w:r>
          </w:p>
        </w:tc>
        <w:tc>
          <w:tcPr>
            <w:tcW w:w="4111" w:type="dxa"/>
          </w:tcPr>
          <w:p w:rsidR="00854EEC" w:rsidRPr="00854EEC" w:rsidRDefault="00854EEC" w:rsidP="0085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proofErr w:type="spellStart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фактологической</w:t>
            </w:r>
            <w:proofErr w:type="spellEnd"/>
            <w:r w:rsidRPr="00854EEC">
              <w:rPr>
                <w:rFonts w:ascii="Times New Roman" w:hAnsi="Times New Roman" w:cs="Times New Roman"/>
                <w:sz w:val="20"/>
                <w:szCs w:val="20"/>
              </w:rPr>
              <w:t xml:space="preserve"> точности</w:t>
            </w:r>
          </w:p>
        </w:tc>
        <w:tc>
          <w:tcPr>
            <w:tcW w:w="113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EEC" w:rsidRPr="00854EEC" w:rsidRDefault="00854EEC" w:rsidP="0085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EEC" w:rsidRPr="00854EEC" w:rsidRDefault="00854EEC" w:rsidP="001319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4EEC" w:rsidRPr="00854EEC" w:rsidRDefault="00854EEC" w:rsidP="00854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E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54EEC" w:rsidRPr="00854EEC" w:rsidRDefault="00854EEC" w:rsidP="00854EE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EC">
        <w:rPr>
          <w:rFonts w:ascii="Times New Roman" w:hAnsi="Times New Roman" w:cs="Times New Roman"/>
          <w:sz w:val="28"/>
          <w:szCs w:val="28"/>
        </w:rPr>
        <w:t>Необходимо проведение групповых и индивидуальных  консультаций для учащихся по вопросам, вызвавшим затруднение при выполнении диагностической работы.</w:t>
      </w:r>
    </w:p>
    <w:p w:rsidR="00854EEC" w:rsidRPr="00854EEC" w:rsidRDefault="00854EEC" w:rsidP="00854EE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практическую направленность уроков русского языка с целью повышения уровня орфографической, пунктуационной грамотности учащихся.</w:t>
      </w:r>
    </w:p>
    <w:p w:rsidR="00854EEC" w:rsidRPr="00854EEC" w:rsidRDefault="00854EEC" w:rsidP="00854EE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сопутствующее повторение с учётом результатов проведённой работы.</w:t>
      </w:r>
    </w:p>
    <w:p w:rsidR="00854EEC" w:rsidRPr="00854EEC" w:rsidRDefault="00854EEC" w:rsidP="00854EE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текстоориентированный</w:t>
      </w:r>
      <w:proofErr w:type="spellEnd"/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с целью совершенствования всех видов речевой деятельности учащихся.</w:t>
      </w:r>
    </w:p>
    <w:p w:rsidR="00854EEC" w:rsidRPr="00854EEC" w:rsidRDefault="00854EEC" w:rsidP="00854EE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системный анализ каждой проверочной работы, отмечать динамику результатов и корректировать индивидуальные маршруты учеников в их подготовке к итоговой аттестации по русскому языку.</w:t>
      </w:r>
    </w:p>
    <w:p w:rsidR="001319E1" w:rsidRPr="00854EEC" w:rsidRDefault="001319E1" w:rsidP="00E157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35" w:rsidRDefault="003B1335" w:rsidP="009E55B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РЕЗУЛЬТАТЫ КОНТРОЛЯ ОБРАЗОВАТЕЛЬНЫХ ДОСТИЖЕНИЙ ОБУЧАЮЩИХСЯ ПО МАТЕМАТИКЕ</w:t>
      </w:r>
    </w:p>
    <w:p w:rsidR="003A6C6E" w:rsidRPr="003A6C6E" w:rsidRDefault="003A6C6E" w:rsidP="009E55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Математика базового уровня</w:t>
      </w:r>
    </w:p>
    <w:p w:rsidR="003B1335" w:rsidRPr="003A6C6E" w:rsidRDefault="003B1335" w:rsidP="009E5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C6E">
        <w:rPr>
          <w:rFonts w:ascii="Times New Roman" w:hAnsi="Times New Roman" w:cs="Times New Roman"/>
          <w:sz w:val="28"/>
          <w:szCs w:val="28"/>
        </w:rPr>
        <w:t xml:space="preserve">На момент проведения диагностической работы  у учащихся сформированы базовые математические компетенции, необходимые для повседневной жизни. Высокие показатели успешности – выше 80% – продемонстрированы при решении заданий 1 – 3, 6 – 10, 13 (простейшие текстовые задачи, чтение диаграмм, задачи на проценты, решение простейших </w:t>
      </w:r>
      <w:r w:rsidRPr="003A6C6E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квадратных уравнений). Эти задания включали в себя следующее предметное содержание: действия с целыми, рациональными числами; нахождения процентов от числа; табличное и графическое представление данных – чтение диаграмм и применение математических методов для решения содержательных задач из практики; чтение графика функции. </w:t>
      </w:r>
    </w:p>
    <w:p w:rsidR="003B1335" w:rsidRPr="003A6C6E" w:rsidRDefault="003B1335" w:rsidP="009E5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C6E">
        <w:rPr>
          <w:rFonts w:ascii="Times New Roman" w:hAnsi="Times New Roman" w:cs="Times New Roman"/>
          <w:sz w:val="28"/>
          <w:szCs w:val="28"/>
        </w:rPr>
        <w:t>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курсов геометрии (планиметрия и стереометрия). Темы заданий12 - 17 изучаются во втором полугодии 11 класса. Этим и объясняется низкий процент выполняемости данных задач. Но часть участников экзамена уже на данном этапе выполнили указанные задания верно. Низкие результаты получены также по заданиям, требующим смекалки.</w:t>
      </w:r>
    </w:p>
    <w:tbl>
      <w:tblPr>
        <w:tblW w:w="11590" w:type="dxa"/>
        <w:tblInd w:w="-176" w:type="dxa"/>
        <w:tblLayout w:type="fixed"/>
        <w:tblLook w:val="04A0"/>
      </w:tblPr>
      <w:tblGrid>
        <w:gridCol w:w="851"/>
        <w:gridCol w:w="533"/>
        <w:gridCol w:w="1134"/>
        <w:gridCol w:w="425"/>
        <w:gridCol w:w="426"/>
        <w:gridCol w:w="425"/>
        <w:gridCol w:w="567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</w:tblGrid>
      <w:tr w:rsidR="003A6C6E" w:rsidRPr="003B1335" w:rsidTr="00854EEC">
        <w:trPr>
          <w:trHeight w:val="142"/>
        </w:trPr>
        <w:tc>
          <w:tcPr>
            <w:tcW w:w="115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6C6E" w:rsidRPr="003B1335" w:rsidRDefault="003A6C6E" w:rsidP="00854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6C6E" w:rsidTr="009E55B6">
        <w:trPr>
          <w:trHeight w:val="2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 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Суммарный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3A6C6E" w:rsidTr="009E55B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(базовый уровень)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Козлитина</w:t>
            </w:r>
            <w:proofErr w:type="spellEnd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Оксана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Набрано более 80% от </w:t>
            </w: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A6C6E" w:rsidTr="009E55B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(базовый уровень)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Сакова</w:t>
            </w:r>
            <w:proofErr w:type="spellEnd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Зачтено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A6C6E" w:rsidTr="009E55B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(базовый уровень)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Кузьмин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Денис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Набрано более 80% от </w:t>
            </w: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A6C6E" w:rsidTr="009E55B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(базовый уровень)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Кравецкая</w:t>
            </w:r>
            <w:proofErr w:type="spellEnd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Диана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Набрано более 80% от </w:t>
            </w: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A6C6E" w:rsidTr="009E55B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(базовый уровень)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Сударькова</w:t>
            </w:r>
            <w:proofErr w:type="spellEnd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Ксения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Набрано более 80% от </w:t>
            </w:r>
            <w:proofErr w:type="spellStart"/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6E" w:rsidRPr="00854EEC" w:rsidRDefault="003A6C6E" w:rsidP="008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E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3B1335" w:rsidRDefault="003B1335" w:rsidP="003A6C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1335" w:rsidRDefault="003B1335" w:rsidP="009E55B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результаты свидетельствуют о том, что уровень и качество подготовки выпускников 11 классов образовательных организаций (ОО) соответствуют требованиям Федерального стандартов образования и требованиям уровня подготовки учащихся по математике.</w:t>
      </w:r>
    </w:p>
    <w:p w:rsidR="003B1335" w:rsidRDefault="003B1335" w:rsidP="009E55B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</w:t>
      </w:r>
      <w:r>
        <w:rPr>
          <w:rFonts w:ascii="Times New Roman" w:hAnsi="Times New Roman" w:cs="Times New Roman"/>
          <w:b/>
          <w:i/>
          <w:sz w:val="28"/>
        </w:rPr>
        <w:t>рекомендаций</w:t>
      </w:r>
      <w:r>
        <w:rPr>
          <w:rFonts w:ascii="Times New Roman" w:hAnsi="Times New Roman" w:cs="Times New Roman"/>
          <w:sz w:val="28"/>
        </w:rPr>
        <w:t xml:space="preserve"> по дальнейшей корректировке компетенций учащихся можно предложить следующие: постоянно отслеживать материалы по итогам проведения ЕГЭ, публикуемые в специализированных периодических изданиях; использовать в своей работе возможности, предоставляемые многочисленными сборниками по подготовке к ЕГЭ, систематическими публикациями в специализированной прессе, возможностями Интернета; провести поэлементный анализ заданий, традиционно вызывающих трудности у </w:t>
      </w:r>
      <w:r>
        <w:rPr>
          <w:rFonts w:ascii="Times New Roman" w:hAnsi="Times New Roman" w:cs="Times New Roman"/>
          <w:sz w:val="28"/>
        </w:rPr>
        <w:lastRenderedPageBreak/>
        <w:t>выпускников, и предусмотреть систематическую работу по формированию и развитию соответствующих базовых умений и навыков; эффективно реализо</w:t>
      </w:r>
      <w:r w:rsidR="003A6C6E">
        <w:rPr>
          <w:rFonts w:ascii="Times New Roman" w:hAnsi="Times New Roman" w:cs="Times New Roman"/>
          <w:sz w:val="28"/>
        </w:rPr>
        <w:t xml:space="preserve">вывать уровневую дифференциацию в </w:t>
      </w:r>
      <w:r>
        <w:rPr>
          <w:rFonts w:ascii="Times New Roman" w:hAnsi="Times New Roman" w:cs="Times New Roman"/>
          <w:sz w:val="28"/>
        </w:rPr>
        <w:t>п</w:t>
      </w:r>
      <w:r w:rsidR="003A6C6E">
        <w:rPr>
          <w:rFonts w:ascii="Times New Roman" w:hAnsi="Times New Roman" w:cs="Times New Roman"/>
          <w:sz w:val="28"/>
        </w:rPr>
        <w:t xml:space="preserve">роцессе </w:t>
      </w:r>
      <w:r>
        <w:rPr>
          <w:rFonts w:ascii="Times New Roman" w:hAnsi="Times New Roman" w:cs="Times New Roman"/>
          <w:sz w:val="28"/>
        </w:rPr>
        <w:t>преподавания математики</w:t>
      </w:r>
      <w:r w:rsidR="003A6C6E">
        <w:rPr>
          <w:rFonts w:ascii="Times New Roman" w:hAnsi="Times New Roman" w:cs="Times New Roman"/>
          <w:sz w:val="28"/>
        </w:rPr>
        <w:t>.</w:t>
      </w:r>
    </w:p>
    <w:p w:rsidR="003A6C6E" w:rsidRPr="003A6C6E" w:rsidRDefault="003A6C6E" w:rsidP="009E55B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A6C6E">
        <w:rPr>
          <w:rFonts w:ascii="Times New Roman" w:hAnsi="Times New Roman" w:cs="Times New Roman"/>
          <w:b/>
          <w:sz w:val="28"/>
        </w:rPr>
        <w:t>2.2</w:t>
      </w:r>
      <w:r w:rsidR="009E55B6">
        <w:rPr>
          <w:rFonts w:ascii="Times New Roman" w:hAnsi="Times New Roman" w:cs="Times New Roman"/>
          <w:b/>
          <w:sz w:val="28"/>
        </w:rPr>
        <w:t xml:space="preserve"> </w:t>
      </w:r>
      <w:r w:rsidRPr="003A6C6E">
        <w:rPr>
          <w:rFonts w:ascii="Times New Roman" w:hAnsi="Times New Roman" w:cs="Times New Roman"/>
          <w:b/>
          <w:sz w:val="28"/>
        </w:rPr>
        <w:t xml:space="preserve"> Математика профильного уровня</w:t>
      </w:r>
    </w:p>
    <w:p w:rsidR="003A6C6E" w:rsidRPr="00D27CF9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7CF9">
        <w:rPr>
          <w:rFonts w:ascii="Times New Roman" w:hAnsi="Times New Roman" w:cs="Times New Roman"/>
          <w:sz w:val="28"/>
          <w:szCs w:val="28"/>
        </w:rPr>
        <w:t xml:space="preserve">атематику профильного уровня сдает 1 ученик – </w:t>
      </w:r>
      <w:proofErr w:type="spellStart"/>
      <w:r w:rsidRPr="00D27CF9">
        <w:rPr>
          <w:rFonts w:ascii="Times New Roman" w:hAnsi="Times New Roman" w:cs="Times New Roman"/>
          <w:sz w:val="28"/>
          <w:szCs w:val="28"/>
        </w:rPr>
        <w:t>Очинский</w:t>
      </w:r>
      <w:proofErr w:type="spellEnd"/>
      <w:r w:rsidRPr="00D27CF9">
        <w:rPr>
          <w:rFonts w:ascii="Times New Roman" w:hAnsi="Times New Roman" w:cs="Times New Roman"/>
          <w:sz w:val="28"/>
          <w:szCs w:val="28"/>
        </w:rPr>
        <w:t xml:space="preserve"> Артем. Работа состояла из 16 заданий, на выполнение которых было дано 90 минут. Из предложенных 16 заданий только 10 первого уровня сложности, остальные 6 – повышенного уровня сложности. На официальном ЕГЭ по математике профильного уровня на выполнение 19 заданий дается 3 часа 55 минут. А, значит, составленная работа требовала большего времени для выполнения. Участник не преодолел минимальный порог. </w:t>
      </w:r>
    </w:p>
    <w:p w:rsidR="003A6C6E" w:rsidRPr="00D27CF9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CF9">
        <w:rPr>
          <w:rFonts w:ascii="Times New Roman" w:hAnsi="Times New Roman" w:cs="Times New Roman"/>
          <w:i/>
          <w:sz w:val="28"/>
          <w:szCs w:val="28"/>
        </w:rPr>
        <w:t xml:space="preserve">В таблице представлены результаты </w:t>
      </w:r>
      <w:proofErr w:type="gramStart"/>
      <w:r w:rsidRPr="00D27CF9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D27CF9">
        <w:rPr>
          <w:rFonts w:ascii="Times New Roman" w:hAnsi="Times New Roman" w:cs="Times New Roman"/>
          <w:i/>
          <w:sz w:val="28"/>
          <w:szCs w:val="28"/>
        </w:rPr>
        <w:t xml:space="preserve"> по математике профильного уровня.</w:t>
      </w:r>
    </w:p>
    <w:p w:rsidR="003A6C6E" w:rsidRPr="00D27CF9" w:rsidRDefault="003A6C6E" w:rsidP="003A6C6E">
      <w:pPr>
        <w:pStyle w:val="a3"/>
        <w:tabs>
          <w:tab w:val="left" w:pos="14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5"/>
        <w:gridCol w:w="1358"/>
        <w:gridCol w:w="535"/>
        <w:gridCol w:w="535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8"/>
      </w:tblGrid>
      <w:tr w:rsidR="003A6C6E" w:rsidTr="00854EEC">
        <w:tc>
          <w:tcPr>
            <w:tcW w:w="445" w:type="dxa"/>
            <w:vMerge w:val="restart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7" w:type="dxa"/>
            <w:vMerge w:val="restart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5364" w:type="dxa"/>
            <w:gridSpan w:val="10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Задания с кратким ответом</w:t>
            </w:r>
          </w:p>
        </w:tc>
        <w:tc>
          <w:tcPr>
            <w:tcW w:w="3225" w:type="dxa"/>
            <w:gridSpan w:val="6"/>
            <w:vAlign w:val="center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Задания с развернутым ответом</w:t>
            </w:r>
          </w:p>
        </w:tc>
      </w:tr>
      <w:tr w:rsidR="003A6C6E" w:rsidTr="00854EEC">
        <w:tc>
          <w:tcPr>
            <w:tcW w:w="445" w:type="dxa"/>
            <w:vMerge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16</w:t>
            </w:r>
          </w:p>
        </w:tc>
      </w:tr>
      <w:tr w:rsidR="003A6C6E" w:rsidTr="00854EEC">
        <w:tc>
          <w:tcPr>
            <w:tcW w:w="44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163">
              <w:rPr>
                <w:rFonts w:ascii="Times New Roman" w:hAnsi="Times New Roman" w:cs="Times New Roman"/>
              </w:rPr>
              <w:t>Очинский</w:t>
            </w:r>
            <w:proofErr w:type="spellEnd"/>
            <w:r w:rsidRPr="006C7163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53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3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38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A6C6E" w:rsidTr="00854EEC">
        <w:tc>
          <w:tcPr>
            <w:tcW w:w="44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163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89" w:type="dxa"/>
            <w:gridSpan w:val="16"/>
          </w:tcPr>
          <w:p w:rsidR="003A6C6E" w:rsidRPr="006C7163" w:rsidRDefault="003A6C6E" w:rsidP="00854E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 из 27 баллов</w:t>
            </w:r>
          </w:p>
        </w:tc>
      </w:tr>
      <w:tr w:rsidR="003A6C6E" w:rsidTr="00854EEC">
        <w:tc>
          <w:tcPr>
            <w:tcW w:w="445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A6C6E" w:rsidRPr="006C7163" w:rsidRDefault="003A6C6E" w:rsidP="00854E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выполнения </w:t>
            </w:r>
          </w:p>
        </w:tc>
        <w:tc>
          <w:tcPr>
            <w:tcW w:w="8589" w:type="dxa"/>
            <w:gridSpan w:val="16"/>
          </w:tcPr>
          <w:p w:rsidR="003A6C6E" w:rsidRPr="006C7163" w:rsidRDefault="003A6C6E" w:rsidP="00854E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25.93%</w:t>
            </w:r>
          </w:p>
        </w:tc>
      </w:tr>
    </w:tbl>
    <w:p w:rsidR="003A6C6E" w:rsidRPr="00510D81" w:rsidRDefault="003A6C6E" w:rsidP="003A6C6E">
      <w:pPr>
        <w:pStyle w:val="a3"/>
        <w:tabs>
          <w:tab w:val="left" w:pos="14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C6E" w:rsidRPr="009E55B6" w:rsidRDefault="003A6C6E" w:rsidP="009E55B6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ab/>
        <w:t xml:space="preserve">Ученик справился с заданиями на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решениеуравнений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и неравенств, умение строить и исследовать простейшие математические модели, а также на выполнение вычислений и преобразований, действий с функциями, геометрическими фигурами, координатами и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векторами</w:t>
      </w:r>
      <w:proofErr w:type="gramStart"/>
      <w:r w:rsidRPr="009E55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E55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второй части ученик выполнил 11 задание, но из возможных 2-х баллов он получил лишь 1 балл. Однако участник </w:t>
      </w:r>
      <w:proofErr w:type="gramStart"/>
      <w:r w:rsidRPr="009E55B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E55B6">
        <w:rPr>
          <w:rFonts w:ascii="Times New Roman" w:hAnsi="Times New Roman" w:cs="Times New Roman"/>
          <w:sz w:val="28"/>
          <w:szCs w:val="28"/>
        </w:rPr>
        <w:t xml:space="preserve"> не справился с заданиями на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решениезадач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на измерение геометрических величин, действий с функциями повышенного уровня сложности, а так же решение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заданийиз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второй части повышенного уровня сложности (задания 12, 13, 14, 15).  Процент выполнения составил 26%.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ab/>
        <w:t>По результатам работы подведен итог по каждому заданию, и отмечены те задания, которые вызвали наибольшие затруднения.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5B6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proofErr w:type="gramStart"/>
      <w:r w:rsidRPr="009E55B6">
        <w:rPr>
          <w:rFonts w:ascii="Times New Roman" w:hAnsi="Times New Roman" w:cs="Times New Roman"/>
          <w:sz w:val="28"/>
          <w:szCs w:val="28"/>
        </w:rPr>
        <w:t>следует из таблицы сложными для выполнения оказались</w:t>
      </w:r>
      <w:proofErr w:type="gramEnd"/>
      <w:r w:rsidRPr="009E55B6">
        <w:rPr>
          <w:rFonts w:ascii="Times New Roman" w:hAnsi="Times New Roman" w:cs="Times New Roman"/>
          <w:sz w:val="28"/>
          <w:szCs w:val="28"/>
        </w:rPr>
        <w:t xml:space="preserve"> задания под номерами 12 – 16 повышенного уровня сложности. В этих заданиях поверяется </w:t>
      </w:r>
      <w:r w:rsidRPr="009E55B6">
        <w:rPr>
          <w:rFonts w:ascii="Times New Roman" w:hAnsi="Times New Roman" w:cs="Times New Roman"/>
          <w:sz w:val="28"/>
          <w:szCs w:val="28"/>
          <w:lang w:eastAsia="ru-RU"/>
        </w:rPr>
        <w:t>умение решать уравнения и неравенства, выполнять действия с геометрическими фигурами.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E55B6">
        <w:rPr>
          <w:rFonts w:ascii="Times New Roman" w:hAnsi="Times New Roman" w:cs="Times New Roman"/>
          <w:sz w:val="28"/>
          <w:szCs w:val="28"/>
        </w:rPr>
        <w:t>ДРпо</w:t>
      </w:r>
      <w:proofErr w:type="spellEnd"/>
      <w:r w:rsidRPr="009E55B6">
        <w:rPr>
          <w:rFonts w:ascii="Times New Roman" w:hAnsi="Times New Roman" w:cs="Times New Roman"/>
          <w:sz w:val="28"/>
          <w:szCs w:val="28"/>
        </w:rPr>
        <w:t xml:space="preserve"> математике профильного уровня </w:t>
      </w:r>
      <w:proofErr w:type="gramStart"/>
      <w:r w:rsidRPr="009E55B6">
        <w:rPr>
          <w:rFonts w:ascii="Times New Roman" w:hAnsi="Times New Roman" w:cs="Times New Roman"/>
          <w:sz w:val="28"/>
          <w:szCs w:val="28"/>
        </w:rPr>
        <w:t>были обсуждены на МО учителей математики и было</w:t>
      </w:r>
      <w:proofErr w:type="gramEnd"/>
      <w:r w:rsidRPr="009E55B6">
        <w:rPr>
          <w:rFonts w:ascii="Times New Roman" w:hAnsi="Times New Roman" w:cs="Times New Roman"/>
          <w:sz w:val="28"/>
          <w:szCs w:val="28"/>
        </w:rPr>
        <w:t xml:space="preserve"> вынесено решение: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1. Учителю Каримовой Р.Х. уделять внимание отработкам соответствующих навыков не только при подготовке к экзаменам, но и во время их изучения. 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2. Заместителю директора составить план работы по отработке западающих тем учащегося, проанализировав полученные результаты. Так же необходимо обращать внимание на сам подход к выполнению некоторых из них, чтобы не возникало психологического барьера, как, к примеру, дети избегают задач с большим текстом.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Планируемые меры по корректировке знаний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5B6">
        <w:rPr>
          <w:rFonts w:ascii="Times New Roman" w:hAnsi="Times New Roman" w:cs="Times New Roman"/>
          <w:noProof/>
          <w:sz w:val="28"/>
          <w:szCs w:val="28"/>
          <w:lang w:eastAsia="ru-RU"/>
        </w:rPr>
        <w:t>1. Данное представление результатов позволяет выявить наиболее критичные разделы дисциплины, по которым наблюдается  пониженный уровень освоения материалаи, следовательно, составить дорожную карту на учащегося по западающим темам.</w:t>
      </w:r>
    </w:p>
    <w:p w:rsidR="003A6C6E" w:rsidRPr="009E55B6" w:rsidRDefault="003A6C6E" w:rsidP="009E55B6">
      <w:pPr>
        <w:pStyle w:val="a3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5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По итогам индивидуальной работы с ученикомпровести внутришкольный срез знаний по математике профильного уровня с целью выявления результата индивидуальной работы с выпускником.  </w:t>
      </w:r>
    </w:p>
    <w:p w:rsidR="009E55B6" w:rsidRPr="009E55B6" w:rsidRDefault="009E55B6" w:rsidP="009E55B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C6E" w:rsidRPr="009E55B6" w:rsidRDefault="009E55B6" w:rsidP="009E55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РЕЗУЛЬТАТЫ КОНТРОЛЯ ОБРАЗОВАТЕЛЬНЫХ ДОСТИЖЕНИЙ ОБУЧАЮЩИХСЯ ПО БИОЛОГИИ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         Диагностическая работа  была представлена одним вариантом. В работе принимал участие 1 выпускник 11 класса. Учащаяся  преодолела  порог, набрав 41 балл из 56. Результат повысился на 24 балла  по сравнению с районной диагностической работой, проведенной в декабре 2023 года. </w:t>
      </w:r>
    </w:p>
    <w:p w:rsidR="009E55B6" w:rsidRPr="009E55B6" w:rsidRDefault="009E55B6" w:rsidP="009E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 xml:space="preserve">В результате анализа работы была  проведена </w:t>
      </w:r>
      <w:r w:rsidRPr="009E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актуального уровня подготовки учащихся 11 класса  по биологии, выявлены  наиболее сложные  для усвоения элементы по изученным темам курса биологии. 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Затруднения в 1 части работы  вызвали следующие  вопросы: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- Организм человека. Митоз, мейоз. Установление соответствия либо установление последовательности.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-  Общебиологические закономерности.  Установление последовательности.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Часть 2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- Применение биологических знаний  в практических ситуациях (практико-ориентированное задание)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- Обобщение и применение знаний о человеке  и многообразии организмов.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- Решение задач по цитологии на применение знаний в новой ситуации.</w:t>
      </w: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B6">
        <w:rPr>
          <w:rFonts w:ascii="Times New Roman" w:hAnsi="Times New Roman" w:cs="Times New Roman"/>
          <w:sz w:val="28"/>
          <w:szCs w:val="28"/>
        </w:rPr>
        <w:t>1-я часть работы</w:t>
      </w:r>
    </w:p>
    <w:tbl>
      <w:tblPr>
        <w:tblStyle w:val="a4"/>
        <w:tblpPr w:leftFromText="180" w:rightFromText="180" w:vertAnchor="text" w:horzAnchor="margin" w:tblpY="84"/>
        <w:tblW w:w="10456" w:type="dxa"/>
        <w:tblLayout w:type="fixed"/>
        <w:tblLook w:val="04A0"/>
      </w:tblPr>
      <w:tblGrid>
        <w:gridCol w:w="2216"/>
        <w:gridCol w:w="316"/>
        <w:gridCol w:w="316"/>
        <w:gridCol w:w="379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E55B6" w:rsidRPr="00A86EC4" w:rsidTr="003C6F4E">
        <w:tc>
          <w:tcPr>
            <w:tcW w:w="2216" w:type="dxa"/>
          </w:tcPr>
          <w:p w:rsidR="009E55B6" w:rsidRPr="00A86EC4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5B6" w:rsidRPr="00A86EC4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 xml:space="preserve">по кол-ву </w:t>
            </w:r>
            <w:proofErr w:type="gramStart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выполнявших</w:t>
            </w:r>
            <w:proofErr w:type="gramEnd"/>
            <w:r w:rsidRPr="00A86EC4">
              <w:rPr>
                <w:rFonts w:ascii="Times New Roman" w:hAnsi="Times New Roman" w:cs="Times New Roman"/>
                <w:sz w:val="20"/>
                <w:szCs w:val="20"/>
              </w:rPr>
              <w:t xml:space="preserve"> работу </w:t>
            </w:r>
          </w:p>
        </w:tc>
        <w:tc>
          <w:tcPr>
            <w:tcW w:w="31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E55B6" w:rsidRPr="00A86EC4" w:rsidTr="003C6F4E">
        <w:tc>
          <w:tcPr>
            <w:tcW w:w="2216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b/>
                <w:sz w:val="20"/>
                <w:szCs w:val="20"/>
              </w:rPr>
              <w:t>Зайкова Дарья</w:t>
            </w:r>
          </w:p>
        </w:tc>
        <w:tc>
          <w:tcPr>
            <w:tcW w:w="31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E55B6" w:rsidRPr="00A86EC4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A86EC4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6A1572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72">
        <w:rPr>
          <w:rFonts w:ascii="Times New Roman" w:hAnsi="Times New Roman" w:cs="Times New Roman"/>
          <w:sz w:val="28"/>
          <w:szCs w:val="28"/>
        </w:rPr>
        <w:t>2-я часть работы</w:t>
      </w:r>
    </w:p>
    <w:tbl>
      <w:tblPr>
        <w:tblStyle w:val="a4"/>
        <w:tblW w:w="0" w:type="auto"/>
        <w:tblLook w:val="04A0"/>
      </w:tblPr>
      <w:tblGrid>
        <w:gridCol w:w="1883"/>
        <w:gridCol w:w="777"/>
        <w:gridCol w:w="709"/>
        <w:gridCol w:w="708"/>
        <w:gridCol w:w="709"/>
        <w:gridCol w:w="709"/>
        <w:gridCol w:w="709"/>
      </w:tblGrid>
      <w:tr w:rsidR="009E55B6" w:rsidRPr="006A1572" w:rsidTr="003C6F4E">
        <w:tc>
          <w:tcPr>
            <w:tcW w:w="1883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5B6" w:rsidRPr="006A1572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по кол-ву </w:t>
            </w:r>
            <w:proofErr w:type="gram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выполнявших</w:t>
            </w:r>
            <w:proofErr w:type="gram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7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E55B6" w:rsidRPr="006A1572" w:rsidTr="003C6F4E">
        <w:tc>
          <w:tcPr>
            <w:tcW w:w="1883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b/>
                <w:sz w:val="20"/>
                <w:szCs w:val="20"/>
              </w:rPr>
              <w:t>Зайкова Дарья</w:t>
            </w:r>
          </w:p>
        </w:tc>
        <w:tc>
          <w:tcPr>
            <w:tcW w:w="77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E55B6" w:rsidRPr="00EB6D6A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EB6D6A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2355"/>
        <w:gridCol w:w="1240"/>
        <w:gridCol w:w="2977"/>
      </w:tblGrid>
      <w:tr w:rsidR="009E55B6" w:rsidRPr="006A1572" w:rsidTr="003C6F4E">
        <w:tc>
          <w:tcPr>
            <w:tcW w:w="2660" w:type="dxa"/>
          </w:tcPr>
          <w:p w:rsidR="009E55B6" w:rsidRPr="006A1572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5B6" w:rsidRPr="006A1572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по кол-ву </w:t>
            </w:r>
            <w:proofErr w:type="gramStart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выполнявших</w:t>
            </w:r>
            <w:proofErr w:type="gramEnd"/>
            <w:r w:rsidRPr="006A1572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2355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Максимальный бал</w:t>
            </w:r>
          </w:p>
        </w:tc>
        <w:tc>
          <w:tcPr>
            <w:tcW w:w="104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Суммарный балл</w:t>
            </w:r>
          </w:p>
        </w:tc>
        <w:tc>
          <w:tcPr>
            <w:tcW w:w="297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9E55B6" w:rsidRPr="006A1572" w:rsidTr="003C6F4E">
        <w:tc>
          <w:tcPr>
            <w:tcW w:w="2660" w:type="dxa"/>
          </w:tcPr>
          <w:p w:rsidR="009E55B6" w:rsidRPr="006A1572" w:rsidRDefault="009E55B6" w:rsidP="003C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Зайкова Дарья</w:t>
            </w:r>
          </w:p>
        </w:tc>
        <w:tc>
          <w:tcPr>
            <w:tcW w:w="2355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9E55B6" w:rsidRPr="006A1572" w:rsidRDefault="009E55B6" w:rsidP="003C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572">
              <w:rPr>
                <w:rFonts w:ascii="Times New Roman" w:hAnsi="Times New Roman" w:cs="Times New Roman"/>
                <w:sz w:val="20"/>
                <w:szCs w:val="20"/>
              </w:rPr>
              <w:t>73,21%</w:t>
            </w:r>
          </w:p>
        </w:tc>
      </w:tr>
    </w:tbl>
    <w:p w:rsidR="009E55B6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EB6D6A" w:rsidRDefault="009E55B6" w:rsidP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6A">
        <w:rPr>
          <w:rFonts w:ascii="Times New Roman" w:hAnsi="Times New Roman" w:cs="Times New Roman"/>
          <w:sz w:val="28"/>
          <w:szCs w:val="28"/>
        </w:rPr>
        <w:t>План работы по устранению пробелов знаний учащихся:</w:t>
      </w:r>
    </w:p>
    <w:p w:rsidR="009E55B6" w:rsidRDefault="009E55B6" w:rsidP="009E55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C4">
        <w:rPr>
          <w:rFonts w:ascii="Times New Roman" w:hAnsi="Times New Roman" w:cs="Times New Roman"/>
          <w:sz w:val="28"/>
          <w:szCs w:val="28"/>
        </w:rPr>
        <w:t xml:space="preserve">Ознакомить родителей учащихся с результатами районной диагностической работы по биологии </w:t>
      </w:r>
    </w:p>
    <w:p w:rsidR="009E55B6" w:rsidRPr="00A86EC4" w:rsidRDefault="009E55B6" w:rsidP="009E55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C4">
        <w:rPr>
          <w:rFonts w:ascii="Times New Roman" w:hAnsi="Times New Roman" w:cs="Times New Roman"/>
          <w:sz w:val="28"/>
          <w:szCs w:val="28"/>
        </w:rPr>
        <w:t>Проводить систематические индивидуальные консультации с целью устранения пробелов в  знаниях по предмету (в течение года).</w:t>
      </w:r>
    </w:p>
    <w:p w:rsidR="009E55B6" w:rsidRPr="00EB6D6A" w:rsidRDefault="009E55B6" w:rsidP="009E55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D6A">
        <w:rPr>
          <w:rFonts w:ascii="Times New Roman" w:hAnsi="Times New Roman" w:cs="Times New Roman"/>
          <w:sz w:val="28"/>
          <w:szCs w:val="28"/>
        </w:rPr>
        <w:t>Обеспечить систематическое повторение пройденного материала в целях прочного овладения  всеми выпускниками 11  класса  основных элементов содержания курса биологии для успешной сдачи экзамена (в течение года).</w:t>
      </w:r>
    </w:p>
    <w:p w:rsidR="009E55B6" w:rsidRPr="00EB6D6A" w:rsidRDefault="009E55B6" w:rsidP="009E55B6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B6D6A">
        <w:rPr>
          <w:sz w:val="28"/>
          <w:szCs w:val="28"/>
        </w:rPr>
        <w:t xml:space="preserve">Проводить регулярные срезы знаний, основная цель которых  получение информации о качестве усвоения определенных тем, анализ типичных ошибок и организация  </w:t>
      </w:r>
      <w:r w:rsidRPr="00EB6D6A">
        <w:rPr>
          <w:sz w:val="28"/>
          <w:szCs w:val="28"/>
        </w:rPr>
        <w:lastRenderedPageBreak/>
        <w:t>индивидуальной работы с учащимися по устранению пробелов в знаниях (в течение года).</w:t>
      </w:r>
    </w:p>
    <w:p w:rsidR="009E55B6" w:rsidRPr="00EB6D6A" w:rsidRDefault="009E55B6" w:rsidP="009E55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D6A">
        <w:rPr>
          <w:rFonts w:ascii="Times New Roman" w:hAnsi="Times New Roman" w:cs="Times New Roman"/>
          <w:sz w:val="28"/>
          <w:szCs w:val="28"/>
        </w:rPr>
        <w:t>По результатам  тренировочного экзамена провести  коррекцию  мероприятий  по повышению качества  подготовки выпускников  11 класса к ЕГЭ.</w:t>
      </w:r>
    </w:p>
    <w:p w:rsidR="009E55B6" w:rsidRPr="00EB6D6A" w:rsidRDefault="009E55B6" w:rsidP="009E55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D6A">
        <w:rPr>
          <w:rFonts w:ascii="Times New Roman" w:hAnsi="Times New Roman" w:cs="Times New Roman"/>
          <w:sz w:val="28"/>
          <w:szCs w:val="28"/>
        </w:rPr>
        <w:t>Обратить особое внимание  на  выполнение   практических заданий  и решению задач.</w:t>
      </w:r>
    </w:p>
    <w:p w:rsidR="009E55B6" w:rsidRPr="00EB6D6A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Default="009E55B6" w:rsidP="009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6" w:rsidRPr="003B1335" w:rsidRDefault="009E55B6" w:rsidP="003B13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  <w:sectPr w:rsidR="009E55B6" w:rsidRPr="003B1335" w:rsidSect="003A6C6E">
          <w:pgSz w:w="11906" w:h="16838"/>
          <w:pgMar w:top="851" w:right="282" w:bottom="426" w:left="567" w:header="708" w:footer="708" w:gutter="0"/>
          <w:cols w:space="720"/>
        </w:sectPr>
      </w:pPr>
    </w:p>
    <w:p w:rsidR="003B1335" w:rsidRPr="003B1335" w:rsidRDefault="003B1335" w:rsidP="003B1335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B1335" w:rsidRPr="003B1335" w:rsidSect="003B1335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C49"/>
    <w:multiLevelType w:val="hybridMultilevel"/>
    <w:tmpl w:val="C1568F9E"/>
    <w:lvl w:ilvl="0" w:tplc="3DA442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14779A"/>
    <w:multiLevelType w:val="hybridMultilevel"/>
    <w:tmpl w:val="95DE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1297"/>
    <w:multiLevelType w:val="hybridMultilevel"/>
    <w:tmpl w:val="814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045E"/>
    <w:multiLevelType w:val="hybridMultilevel"/>
    <w:tmpl w:val="9D92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4FD"/>
    <w:multiLevelType w:val="hybridMultilevel"/>
    <w:tmpl w:val="E4203E12"/>
    <w:lvl w:ilvl="0" w:tplc="8BC47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335"/>
    <w:rsid w:val="001319E1"/>
    <w:rsid w:val="003A6C6E"/>
    <w:rsid w:val="003B1335"/>
    <w:rsid w:val="00854EEC"/>
    <w:rsid w:val="009E55B6"/>
    <w:rsid w:val="00BC7FFE"/>
    <w:rsid w:val="00E15753"/>
    <w:rsid w:val="00E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3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A6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19E1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2024-02-13T01:09:00Z</dcterms:created>
  <dcterms:modified xsi:type="dcterms:W3CDTF">2024-02-13T02:03:00Z</dcterms:modified>
</cp:coreProperties>
</file>